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55C27" w14:textId="0F0FAB07" w:rsidR="00AB65F5" w:rsidRDefault="00F76756">
      <w:pPr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4ED9F6B" wp14:editId="15762976">
            <wp:simplePos x="0" y="0"/>
            <wp:positionH relativeFrom="margin">
              <wp:posOffset>3007360</wp:posOffset>
            </wp:positionH>
            <wp:positionV relativeFrom="paragraph">
              <wp:posOffset>-647065</wp:posOffset>
            </wp:positionV>
            <wp:extent cx="2724150" cy="741222"/>
            <wp:effectExtent l="0" t="0" r="0" b="1905"/>
            <wp:wrapNone/>
            <wp:docPr id="1" name="Picture 1" descr="C:\Users\Daniel.DESKTOP-FNGTHM1\Downloads\Actisen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el.DESKTOP-FNGTHM1\Downloads\Actisens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741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65F5">
        <w:rPr>
          <w:rFonts w:ascii="Verdana" w:hAnsi="Verdana"/>
          <w:sz w:val="20"/>
          <w:szCs w:val="20"/>
        </w:rPr>
        <w:t>Press Release Issued: May 2019</w:t>
      </w:r>
    </w:p>
    <w:p w14:paraId="1B284D83" w14:textId="21E0CF8B" w:rsidR="00AB65F5" w:rsidRDefault="00AB65F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Word Count:</w:t>
      </w:r>
      <w:r w:rsidR="00F76756">
        <w:rPr>
          <w:rFonts w:ascii="Verdana" w:hAnsi="Verdana"/>
          <w:sz w:val="20"/>
          <w:szCs w:val="20"/>
        </w:rPr>
        <w:t xml:space="preserve"> 313</w:t>
      </w:r>
    </w:p>
    <w:p w14:paraId="48908C48" w14:textId="633ED143" w:rsidR="00AB65F5" w:rsidRPr="00F76756" w:rsidRDefault="00AB65F5" w:rsidP="00AB65F5">
      <w:pPr>
        <w:rPr>
          <w:rFonts w:ascii="Verdana" w:hAnsi="Verdana"/>
          <w:b/>
          <w:sz w:val="20"/>
          <w:szCs w:val="20"/>
        </w:rPr>
      </w:pPr>
      <w:r w:rsidRPr="00F76756">
        <w:rPr>
          <w:rFonts w:ascii="Verdana" w:hAnsi="Verdana"/>
          <w:b/>
          <w:sz w:val="20"/>
          <w:szCs w:val="20"/>
        </w:rPr>
        <w:t xml:space="preserve">COO of Actisense </w:t>
      </w:r>
      <w:r w:rsidR="00266202">
        <w:rPr>
          <w:rFonts w:ascii="Verdana" w:hAnsi="Verdana"/>
          <w:b/>
          <w:sz w:val="20"/>
          <w:szCs w:val="20"/>
        </w:rPr>
        <w:t>Joins</w:t>
      </w:r>
      <w:r w:rsidRPr="00F76756">
        <w:rPr>
          <w:rFonts w:ascii="Verdana" w:hAnsi="Verdana"/>
          <w:b/>
          <w:sz w:val="20"/>
          <w:szCs w:val="20"/>
        </w:rPr>
        <w:t xml:space="preserve"> </w:t>
      </w:r>
      <w:r w:rsidR="00266202" w:rsidRPr="00266202">
        <w:rPr>
          <w:rFonts w:ascii="Verdana" w:hAnsi="Verdana"/>
          <w:b/>
          <w:sz w:val="20"/>
          <w:szCs w:val="20"/>
        </w:rPr>
        <w:t>Poole Maritime Festival’s</w:t>
      </w:r>
      <w:r w:rsidR="00266202">
        <w:rPr>
          <w:rFonts w:ascii="Verdana" w:hAnsi="Verdana"/>
          <w:i/>
          <w:sz w:val="20"/>
          <w:szCs w:val="20"/>
        </w:rPr>
        <w:t xml:space="preserve"> </w:t>
      </w:r>
      <w:r w:rsidRPr="00F76756">
        <w:rPr>
          <w:rFonts w:ascii="Verdana" w:hAnsi="Verdana"/>
          <w:b/>
          <w:sz w:val="20"/>
          <w:szCs w:val="20"/>
        </w:rPr>
        <w:t>Women in Engineering</w:t>
      </w:r>
      <w:r w:rsidR="00266202">
        <w:rPr>
          <w:rFonts w:ascii="Verdana" w:hAnsi="Verdana"/>
          <w:b/>
          <w:sz w:val="20"/>
          <w:szCs w:val="20"/>
        </w:rPr>
        <w:t xml:space="preserve"> Panel</w:t>
      </w:r>
    </w:p>
    <w:p w14:paraId="62720F27" w14:textId="74667CCF" w:rsidR="00800561" w:rsidRPr="00964D20" w:rsidRDefault="00AB65F5" w:rsidP="00AB65F5">
      <w:pPr>
        <w:pStyle w:val="ListParagraph"/>
        <w:numPr>
          <w:ilvl w:val="0"/>
          <w:numId w:val="2"/>
        </w:numPr>
        <w:rPr>
          <w:rFonts w:ascii="Verdana" w:hAnsi="Verdana"/>
          <w:i/>
          <w:sz w:val="20"/>
          <w:szCs w:val="20"/>
        </w:rPr>
      </w:pPr>
      <w:r w:rsidRPr="00964D20">
        <w:rPr>
          <w:rFonts w:ascii="Verdana" w:hAnsi="Verdana"/>
          <w:i/>
          <w:sz w:val="20"/>
          <w:szCs w:val="20"/>
        </w:rPr>
        <w:t>Lesley Keets, COO of marine electronics specialist</w:t>
      </w:r>
      <w:r w:rsidR="00266202">
        <w:rPr>
          <w:rFonts w:ascii="Verdana" w:hAnsi="Verdana"/>
          <w:i/>
          <w:sz w:val="20"/>
          <w:szCs w:val="20"/>
        </w:rPr>
        <w:t>s</w:t>
      </w:r>
      <w:r w:rsidRPr="00964D20">
        <w:rPr>
          <w:rFonts w:ascii="Verdana" w:hAnsi="Verdana"/>
          <w:i/>
          <w:sz w:val="20"/>
          <w:szCs w:val="20"/>
        </w:rPr>
        <w:t xml:space="preserve"> Actisense, will </w:t>
      </w:r>
      <w:r w:rsidR="00964D20" w:rsidRPr="00964D20">
        <w:rPr>
          <w:rFonts w:ascii="Verdana" w:hAnsi="Verdana"/>
          <w:i/>
          <w:sz w:val="20"/>
          <w:szCs w:val="20"/>
        </w:rPr>
        <w:t xml:space="preserve">discuss her </w:t>
      </w:r>
      <w:r w:rsidR="00F76756">
        <w:rPr>
          <w:rFonts w:ascii="Verdana" w:hAnsi="Verdana"/>
          <w:i/>
          <w:sz w:val="20"/>
          <w:szCs w:val="20"/>
        </w:rPr>
        <w:t>career</w:t>
      </w:r>
      <w:r w:rsidR="00964D20" w:rsidRPr="00964D20">
        <w:rPr>
          <w:rFonts w:ascii="Verdana" w:hAnsi="Verdana"/>
          <w:i/>
          <w:sz w:val="20"/>
          <w:szCs w:val="20"/>
        </w:rPr>
        <w:t xml:space="preserve"> journey </w:t>
      </w:r>
      <w:r w:rsidRPr="00964D20">
        <w:rPr>
          <w:rFonts w:ascii="Verdana" w:hAnsi="Verdana"/>
          <w:i/>
          <w:sz w:val="20"/>
          <w:szCs w:val="20"/>
        </w:rPr>
        <w:t xml:space="preserve">on the </w:t>
      </w:r>
      <w:r w:rsidR="00964D20" w:rsidRPr="00964D20">
        <w:rPr>
          <w:rFonts w:ascii="Verdana" w:hAnsi="Verdana"/>
          <w:i/>
          <w:sz w:val="20"/>
          <w:szCs w:val="20"/>
        </w:rPr>
        <w:t>W</w:t>
      </w:r>
      <w:r w:rsidRPr="00964D20">
        <w:rPr>
          <w:rFonts w:ascii="Verdana" w:hAnsi="Verdana"/>
          <w:i/>
          <w:sz w:val="20"/>
          <w:szCs w:val="20"/>
        </w:rPr>
        <w:t xml:space="preserve">omen in </w:t>
      </w:r>
      <w:r w:rsidR="00964D20" w:rsidRPr="00964D20">
        <w:rPr>
          <w:rFonts w:ascii="Verdana" w:hAnsi="Verdana"/>
          <w:i/>
          <w:sz w:val="20"/>
          <w:szCs w:val="20"/>
        </w:rPr>
        <w:t>E</w:t>
      </w:r>
      <w:r w:rsidRPr="00964D20">
        <w:rPr>
          <w:rFonts w:ascii="Verdana" w:hAnsi="Verdana"/>
          <w:i/>
          <w:sz w:val="20"/>
          <w:szCs w:val="20"/>
        </w:rPr>
        <w:t>ngineering panel at Poole Maritime Festival on the 5</w:t>
      </w:r>
      <w:r w:rsidRPr="00964D20">
        <w:rPr>
          <w:rFonts w:ascii="Verdana" w:hAnsi="Verdana"/>
          <w:i/>
          <w:sz w:val="20"/>
          <w:szCs w:val="20"/>
          <w:vertAlign w:val="superscript"/>
        </w:rPr>
        <w:t>th</w:t>
      </w:r>
      <w:r w:rsidRPr="00964D20">
        <w:rPr>
          <w:rFonts w:ascii="Verdana" w:hAnsi="Verdana"/>
          <w:i/>
          <w:sz w:val="20"/>
          <w:szCs w:val="20"/>
        </w:rPr>
        <w:t xml:space="preserve"> June.</w:t>
      </w:r>
    </w:p>
    <w:p w14:paraId="2FAC6470" w14:textId="25742917" w:rsidR="00AB65F5" w:rsidRPr="00AB65F5" w:rsidRDefault="00AB65F5" w:rsidP="00AB65F5">
      <w:pPr>
        <w:rPr>
          <w:rFonts w:ascii="Verdana" w:hAnsi="Verdana"/>
          <w:sz w:val="20"/>
          <w:szCs w:val="20"/>
        </w:rPr>
      </w:pPr>
      <w:r w:rsidRPr="00AB65F5">
        <w:rPr>
          <w:rFonts w:ascii="Verdana" w:hAnsi="Verdana"/>
          <w:sz w:val="20"/>
          <w:szCs w:val="20"/>
        </w:rPr>
        <w:t xml:space="preserve">The </w:t>
      </w:r>
      <w:r w:rsidR="001B7B63">
        <w:rPr>
          <w:rFonts w:ascii="Verdana" w:hAnsi="Verdana"/>
          <w:sz w:val="20"/>
          <w:szCs w:val="20"/>
        </w:rPr>
        <w:t>W</w:t>
      </w:r>
      <w:r w:rsidRPr="00AB65F5">
        <w:rPr>
          <w:rFonts w:ascii="Verdana" w:hAnsi="Verdana"/>
          <w:sz w:val="20"/>
          <w:szCs w:val="20"/>
        </w:rPr>
        <w:t>om</w:t>
      </w:r>
      <w:r w:rsidR="001B7B63">
        <w:rPr>
          <w:rFonts w:ascii="Verdana" w:hAnsi="Verdana"/>
          <w:sz w:val="20"/>
          <w:szCs w:val="20"/>
        </w:rPr>
        <w:t>e</w:t>
      </w:r>
      <w:r w:rsidRPr="00AB65F5">
        <w:rPr>
          <w:rFonts w:ascii="Verdana" w:hAnsi="Verdana"/>
          <w:sz w:val="20"/>
          <w:szCs w:val="20"/>
        </w:rPr>
        <w:t xml:space="preserve">n in </w:t>
      </w:r>
      <w:r w:rsidR="001B7B63">
        <w:rPr>
          <w:rFonts w:ascii="Verdana" w:hAnsi="Verdana"/>
          <w:sz w:val="20"/>
          <w:szCs w:val="20"/>
        </w:rPr>
        <w:t>E</w:t>
      </w:r>
      <w:r w:rsidRPr="00AB65F5">
        <w:rPr>
          <w:rFonts w:ascii="Verdana" w:hAnsi="Verdana"/>
          <w:sz w:val="20"/>
          <w:szCs w:val="20"/>
        </w:rPr>
        <w:t xml:space="preserve">ngineering panel at Poole Maritime Festival features a </w:t>
      </w:r>
      <w:r w:rsidR="00F76756">
        <w:rPr>
          <w:rFonts w:ascii="Verdana" w:hAnsi="Verdana"/>
          <w:sz w:val="20"/>
          <w:szCs w:val="20"/>
        </w:rPr>
        <w:t xml:space="preserve">wide </w:t>
      </w:r>
      <w:r w:rsidRPr="00AB65F5">
        <w:rPr>
          <w:rFonts w:ascii="Verdana" w:hAnsi="Verdana"/>
          <w:sz w:val="20"/>
          <w:szCs w:val="20"/>
        </w:rPr>
        <w:t xml:space="preserve">variety of </w:t>
      </w:r>
      <w:r w:rsidR="00F76756">
        <w:rPr>
          <w:rFonts w:ascii="Verdana" w:hAnsi="Verdana"/>
          <w:sz w:val="20"/>
          <w:szCs w:val="20"/>
        </w:rPr>
        <w:t>female engineering professionals</w:t>
      </w:r>
      <w:r w:rsidRPr="00AB65F5">
        <w:rPr>
          <w:rFonts w:ascii="Verdana" w:hAnsi="Verdana"/>
          <w:sz w:val="20"/>
          <w:szCs w:val="20"/>
        </w:rPr>
        <w:t xml:space="preserve"> who have thrived in a historically male-dominated industry. </w:t>
      </w:r>
    </w:p>
    <w:p w14:paraId="6E863D69" w14:textId="413AF177" w:rsidR="00964D20" w:rsidRDefault="00AB65F5" w:rsidP="00AB65F5">
      <w:pPr>
        <w:rPr>
          <w:rFonts w:ascii="Verdana" w:hAnsi="Verdana"/>
          <w:sz w:val="20"/>
          <w:szCs w:val="20"/>
        </w:rPr>
      </w:pPr>
      <w:r w:rsidRPr="00AB65F5">
        <w:rPr>
          <w:rFonts w:ascii="Verdana" w:hAnsi="Verdana"/>
          <w:sz w:val="20"/>
          <w:szCs w:val="20"/>
        </w:rPr>
        <w:t xml:space="preserve">Lesley Keets </w:t>
      </w:r>
      <w:r w:rsidR="00964D20">
        <w:rPr>
          <w:rFonts w:ascii="Verdana" w:hAnsi="Verdana"/>
          <w:sz w:val="20"/>
          <w:szCs w:val="20"/>
        </w:rPr>
        <w:t>is COO</w:t>
      </w:r>
      <w:r w:rsidRPr="00AB65F5">
        <w:rPr>
          <w:rFonts w:ascii="Verdana" w:hAnsi="Verdana"/>
          <w:sz w:val="20"/>
          <w:szCs w:val="20"/>
        </w:rPr>
        <w:t xml:space="preserve"> of Poole-based marine electronics company, Actisense,</w:t>
      </w:r>
      <w:r w:rsidR="00964D20">
        <w:rPr>
          <w:rFonts w:ascii="Verdana" w:hAnsi="Verdana"/>
          <w:sz w:val="20"/>
          <w:szCs w:val="20"/>
        </w:rPr>
        <w:t xml:space="preserve"> and will be sharing her inspiring story with the attendees of the festival</w:t>
      </w:r>
      <w:r w:rsidRPr="00AB65F5">
        <w:rPr>
          <w:rFonts w:ascii="Verdana" w:hAnsi="Verdana"/>
          <w:sz w:val="20"/>
          <w:szCs w:val="20"/>
        </w:rPr>
        <w:t>.</w:t>
      </w:r>
    </w:p>
    <w:p w14:paraId="25562A17" w14:textId="46BBECF0" w:rsidR="00266202" w:rsidRDefault="00266202" w:rsidP="0026620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discussion panel Lesley is sitting on, which is organised by the Dorset Engineering &amp; Manufacturing Cluster, will </w:t>
      </w:r>
      <w:r w:rsidRPr="00EA7B89">
        <w:rPr>
          <w:rFonts w:ascii="Verdana" w:hAnsi="Verdana"/>
          <w:sz w:val="20"/>
          <w:szCs w:val="20"/>
        </w:rPr>
        <w:t xml:space="preserve">explore the next generation of women in engineering as part of </w:t>
      </w:r>
      <w:r>
        <w:rPr>
          <w:rFonts w:ascii="Verdana" w:hAnsi="Verdana"/>
          <w:sz w:val="20"/>
          <w:szCs w:val="20"/>
        </w:rPr>
        <w:t>Poole Maritime Festival’s</w:t>
      </w:r>
      <w:r w:rsidRPr="00EA7B89">
        <w:rPr>
          <w:rFonts w:ascii="Verdana" w:hAnsi="Verdana"/>
          <w:sz w:val="20"/>
          <w:szCs w:val="20"/>
        </w:rPr>
        <w:t xml:space="preserve"> business programme.</w:t>
      </w:r>
      <w:r>
        <w:rPr>
          <w:rFonts w:ascii="Verdana" w:hAnsi="Verdana"/>
          <w:sz w:val="20"/>
          <w:szCs w:val="20"/>
        </w:rPr>
        <w:t xml:space="preserve"> The panel will also give attendees the opportunity to hear stories of what it</w:t>
      </w:r>
      <w:r w:rsidR="006A420E">
        <w:rPr>
          <w:rFonts w:ascii="Verdana" w:hAnsi="Verdana"/>
          <w:sz w:val="20"/>
          <w:szCs w:val="20"/>
        </w:rPr>
        <w:t>'</w:t>
      </w:r>
      <w:r>
        <w:rPr>
          <w:rFonts w:ascii="Verdana" w:hAnsi="Verdana"/>
          <w:sz w:val="20"/>
          <w:szCs w:val="20"/>
        </w:rPr>
        <w:t>s like to work amongst the engineering and manufacturing industries.</w:t>
      </w:r>
    </w:p>
    <w:p w14:paraId="26A679D1" w14:textId="00EC94A8" w:rsidR="00964D20" w:rsidRDefault="00AB65F5" w:rsidP="00AB65F5">
      <w:pPr>
        <w:rPr>
          <w:rFonts w:ascii="Verdana" w:hAnsi="Verdana"/>
          <w:sz w:val="20"/>
          <w:szCs w:val="20"/>
        </w:rPr>
      </w:pPr>
      <w:r w:rsidRPr="00AB65F5">
        <w:rPr>
          <w:rFonts w:ascii="Verdana" w:hAnsi="Verdana"/>
          <w:sz w:val="20"/>
          <w:szCs w:val="20"/>
        </w:rPr>
        <w:t xml:space="preserve">Lesley worked her way up from Sales &amp; Marketing Manager to being appointed Chief Operating Officer in April 2015. This was a considerable achievement </w:t>
      </w:r>
      <w:r w:rsidRPr="00AB65F5">
        <w:rPr>
          <w:rFonts w:ascii="Verdana" w:hAnsi="Verdana"/>
          <w:noProof/>
          <w:sz w:val="20"/>
          <w:szCs w:val="20"/>
        </w:rPr>
        <w:t>as</w:t>
      </w:r>
      <w:r w:rsidRPr="00AB65F5">
        <w:rPr>
          <w:rFonts w:ascii="Verdana" w:hAnsi="Verdana"/>
          <w:sz w:val="20"/>
          <w:szCs w:val="20"/>
        </w:rPr>
        <w:t xml:space="preserve"> she had no previous experience of the marine industry nor any formal STEM qualifications. </w:t>
      </w:r>
      <w:r w:rsidR="00964D20">
        <w:rPr>
          <w:rFonts w:ascii="Verdana" w:hAnsi="Verdana"/>
          <w:sz w:val="20"/>
          <w:szCs w:val="20"/>
        </w:rPr>
        <w:t xml:space="preserve">In her role, she </w:t>
      </w:r>
      <w:r w:rsidR="00EA7B89" w:rsidRPr="00EA7B89">
        <w:rPr>
          <w:rFonts w:ascii="Verdana" w:hAnsi="Verdana"/>
          <w:sz w:val="20"/>
          <w:szCs w:val="20"/>
        </w:rPr>
        <w:t>has developed an in-depth knowledge of Actisense products, increased sales, improved productivity and established relationships with international marine electronics organisations</w:t>
      </w:r>
      <w:r w:rsidR="00EA7B89">
        <w:rPr>
          <w:rFonts w:ascii="Verdana" w:hAnsi="Verdana"/>
          <w:sz w:val="20"/>
          <w:szCs w:val="20"/>
        </w:rPr>
        <w:t>.</w:t>
      </w:r>
    </w:p>
    <w:p w14:paraId="0A5296A1" w14:textId="344E9CF2" w:rsidR="00D34AA3" w:rsidRDefault="00D34AA3" w:rsidP="00AB65F5">
      <w:pPr>
        <w:rPr>
          <w:rFonts w:ascii="Verdana" w:hAnsi="Verdana"/>
          <w:sz w:val="20"/>
          <w:szCs w:val="20"/>
        </w:rPr>
      </w:pPr>
      <w:r w:rsidRPr="00D34AA3">
        <w:rPr>
          <w:rFonts w:ascii="Verdana" w:hAnsi="Verdana"/>
          <w:sz w:val="20"/>
          <w:szCs w:val="20"/>
        </w:rPr>
        <w:t>Lesley Keets said:</w:t>
      </w:r>
    </w:p>
    <w:p w14:paraId="0995D0D0" w14:textId="2C89924A" w:rsidR="000E0FB7" w:rsidRDefault="00D34AA3" w:rsidP="00964D20">
      <w:pPr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“</w:t>
      </w:r>
      <w:r w:rsidR="00F76756">
        <w:rPr>
          <w:rFonts w:ascii="Verdana" w:hAnsi="Verdana"/>
          <w:sz w:val="20"/>
          <w:szCs w:val="20"/>
        </w:rPr>
        <w:t xml:space="preserve">To be invited to talk alongside such a great line-up of professionals is an honour. </w:t>
      </w:r>
      <w:r>
        <w:rPr>
          <w:rFonts w:ascii="Verdana" w:hAnsi="Verdana"/>
          <w:sz w:val="20"/>
          <w:szCs w:val="20"/>
        </w:rPr>
        <w:t xml:space="preserve">I hope this event can help to inspire </w:t>
      </w:r>
      <w:r w:rsidR="000E0FB7">
        <w:rPr>
          <w:rFonts w:ascii="Verdana" w:hAnsi="Verdana"/>
          <w:sz w:val="20"/>
          <w:szCs w:val="20"/>
        </w:rPr>
        <w:t>women to</w:t>
      </w:r>
      <w:r w:rsidR="00F76756">
        <w:rPr>
          <w:rFonts w:ascii="Verdana" w:hAnsi="Verdana"/>
          <w:sz w:val="20"/>
          <w:szCs w:val="20"/>
        </w:rPr>
        <w:t xml:space="preserve"> further their careers and encourage women to engage with</w:t>
      </w:r>
      <w:r w:rsidR="000E0FB7">
        <w:rPr>
          <w:rFonts w:ascii="Verdana" w:hAnsi="Verdana"/>
          <w:sz w:val="20"/>
          <w:szCs w:val="20"/>
        </w:rPr>
        <w:t xml:space="preserve"> science, technology, engineering an</w:t>
      </w:r>
      <w:r w:rsidR="00093ECE">
        <w:rPr>
          <w:rFonts w:ascii="Verdana" w:hAnsi="Verdana"/>
          <w:sz w:val="20"/>
          <w:szCs w:val="20"/>
        </w:rPr>
        <w:t>d</w:t>
      </w:r>
      <w:r w:rsidR="000E0FB7">
        <w:rPr>
          <w:rFonts w:ascii="Verdana" w:hAnsi="Verdana"/>
          <w:sz w:val="20"/>
          <w:szCs w:val="20"/>
        </w:rPr>
        <w:t xml:space="preserve"> manufacturing industries.”</w:t>
      </w:r>
      <w:bookmarkStart w:id="1" w:name="_Hlk9343787"/>
    </w:p>
    <w:p w14:paraId="79C26DD3" w14:textId="7BD93475" w:rsidR="00964D20" w:rsidRDefault="00093ECE" w:rsidP="00AB65F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="00964D20">
        <w:rPr>
          <w:rFonts w:ascii="Verdana" w:hAnsi="Verdana"/>
          <w:sz w:val="20"/>
          <w:szCs w:val="20"/>
        </w:rPr>
        <w:t>Women in Engineering panel</w:t>
      </w:r>
      <w:r>
        <w:rPr>
          <w:rFonts w:ascii="Verdana" w:hAnsi="Verdana"/>
          <w:sz w:val="20"/>
          <w:szCs w:val="20"/>
        </w:rPr>
        <w:t xml:space="preserve"> is </w:t>
      </w:r>
      <w:r w:rsidRPr="00093ECE">
        <w:rPr>
          <w:rFonts w:ascii="Verdana" w:hAnsi="Verdana"/>
          <w:sz w:val="20"/>
          <w:szCs w:val="20"/>
        </w:rPr>
        <w:t xml:space="preserve">free </w:t>
      </w:r>
      <w:r w:rsidR="00964D20">
        <w:rPr>
          <w:rFonts w:ascii="Verdana" w:hAnsi="Verdana"/>
          <w:sz w:val="20"/>
          <w:szCs w:val="20"/>
        </w:rPr>
        <w:t>to attend</w:t>
      </w:r>
      <w:bookmarkEnd w:id="1"/>
      <w:r w:rsidR="00F76756">
        <w:rPr>
          <w:rFonts w:ascii="Verdana" w:hAnsi="Verdana"/>
          <w:sz w:val="20"/>
          <w:szCs w:val="20"/>
        </w:rPr>
        <w:t xml:space="preserve"> and takes place on Wednesday 5</w:t>
      </w:r>
      <w:r w:rsidR="00F76756" w:rsidRPr="00F76756">
        <w:rPr>
          <w:rFonts w:ascii="Verdana" w:hAnsi="Verdana"/>
          <w:sz w:val="20"/>
          <w:szCs w:val="20"/>
          <w:vertAlign w:val="superscript"/>
        </w:rPr>
        <w:t>th</w:t>
      </w:r>
      <w:r w:rsidR="00F76756">
        <w:rPr>
          <w:rFonts w:ascii="Verdana" w:hAnsi="Verdana"/>
          <w:sz w:val="20"/>
          <w:szCs w:val="20"/>
        </w:rPr>
        <w:t xml:space="preserve"> June 2019 at the RNLI College, West Quay, Poole, BH15 1HZ.</w:t>
      </w:r>
    </w:p>
    <w:p w14:paraId="7BF09BE6" w14:textId="5DA677B6" w:rsidR="00AB65F5" w:rsidRDefault="00AB65F5" w:rsidP="00AB65F5">
      <w:pPr>
        <w:rPr>
          <w:rFonts w:ascii="Verdana" w:hAnsi="Verdana"/>
          <w:sz w:val="20"/>
          <w:szCs w:val="20"/>
        </w:rPr>
      </w:pPr>
      <w:r w:rsidRPr="00AB65F5">
        <w:rPr>
          <w:rFonts w:ascii="Verdana" w:hAnsi="Verdana"/>
          <w:sz w:val="20"/>
          <w:szCs w:val="20"/>
        </w:rPr>
        <w:t>Other speakers on the Wom</w:t>
      </w:r>
      <w:r w:rsidR="001B7B63">
        <w:rPr>
          <w:rFonts w:ascii="Verdana" w:hAnsi="Verdana"/>
          <w:sz w:val="20"/>
          <w:szCs w:val="20"/>
        </w:rPr>
        <w:t>e</w:t>
      </w:r>
      <w:r w:rsidRPr="00AB65F5">
        <w:rPr>
          <w:rFonts w:ascii="Verdana" w:hAnsi="Verdana"/>
          <w:sz w:val="20"/>
          <w:szCs w:val="20"/>
        </w:rPr>
        <w:t xml:space="preserve">n in Engineering panel include </w:t>
      </w:r>
      <w:proofErr w:type="spellStart"/>
      <w:r w:rsidRPr="00AB65F5">
        <w:rPr>
          <w:rFonts w:ascii="Verdana" w:hAnsi="Verdana"/>
          <w:sz w:val="20"/>
          <w:szCs w:val="20"/>
        </w:rPr>
        <w:t>Anjie</w:t>
      </w:r>
      <w:proofErr w:type="spellEnd"/>
      <w:r w:rsidRPr="00AB65F5">
        <w:rPr>
          <w:rFonts w:ascii="Verdana" w:hAnsi="Verdana"/>
          <w:sz w:val="20"/>
          <w:szCs w:val="20"/>
        </w:rPr>
        <w:t xml:space="preserve"> Rook, Business Support and Services Director, RNLI; Victoria Sergeant from Siemens; Angharad Holloway, Head Teacher Talbot Heath School; Diana Parkes from Women’s Sat Nav to Success.</w:t>
      </w:r>
    </w:p>
    <w:p w14:paraId="0D76C6A9" w14:textId="35A589F0" w:rsidR="00964D20" w:rsidRDefault="00F76756" w:rsidP="00AB65F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To get your tickets for the Women in Engineering Panel, visit: </w:t>
      </w:r>
      <w:hyperlink r:id="rId6" w:history="1">
        <w:r w:rsidRPr="00F76756">
          <w:rPr>
            <w:rStyle w:val="Hyperlink"/>
            <w:rFonts w:ascii="Verdana" w:hAnsi="Verdana"/>
            <w:sz w:val="20"/>
            <w:szCs w:val="20"/>
          </w:rPr>
          <w:t>https://www.eventbrite.co.uk/e/women-in-engineering-tickets-59826050327</w:t>
        </w:r>
      </w:hyperlink>
      <w:r w:rsidR="00964D20">
        <w:rPr>
          <w:rFonts w:ascii="Verdana" w:hAnsi="Verdana"/>
          <w:sz w:val="20"/>
          <w:szCs w:val="20"/>
        </w:rPr>
        <w:t xml:space="preserve"> </w:t>
      </w:r>
    </w:p>
    <w:p w14:paraId="703DB0B0" w14:textId="7C722F0C" w:rsidR="002947F9" w:rsidRPr="002947F9" w:rsidRDefault="002947F9" w:rsidP="002947F9">
      <w:pPr>
        <w:pStyle w:val="ListParagraph"/>
        <w:numPr>
          <w:ilvl w:val="0"/>
          <w:numId w:val="2"/>
        </w:numPr>
        <w:rPr>
          <w:rFonts w:ascii="Verdana" w:hAnsi="Verdana"/>
          <w:b/>
          <w:sz w:val="20"/>
          <w:szCs w:val="20"/>
        </w:rPr>
      </w:pPr>
      <w:r w:rsidRPr="002947F9">
        <w:rPr>
          <w:rFonts w:ascii="Verdana" w:hAnsi="Verdana"/>
          <w:b/>
          <w:sz w:val="20"/>
          <w:szCs w:val="20"/>
        </w:rPr>
        <w:t>Ends -</w:t>
      </w:r>
    </w:p>
    <w:p w14:paraId="2AA99EA5" w14:textId="228BE21F" w:rsidR="002947F9" w:rsidRPr="00AB65F5" w:rsidRDefault="002947F9" w:rsidP="002947F9">
      <w:pPr>
        <w:rPr>
          <w:rFonts w:ascii="Verdana" w:hAnsi="Verdana"/>
          <w:sz w:val="20"/>
          <w:szCs w:val="20"/>
        </w:rPr>
      </w:pPr>
      <w:r w:rsidRPr="002947F9">
        <w:rPr>
          <w:rFonts w:ascii="Verdana" w:hAnsi="Verdana"/>
          <w:sz w:val="20"/>
          <w:szCs w:val="20"/>
        </w:rPr>
        <w:t>For more information or to arrange an interview, contact Theo Meddelton of Darren</w:t>
      </w:r>
      <w:r>
        <w:rPr>
          <w:rFonts w:ascii="Verdana" w:hAnsi="Verdana"/>
          <w:sz w:val="20"/>
          <w:szCs w:val="20"/>
        </w:rPr>
        <w:t xml:space="preserve"> </w:t>
      </w:r>
      <w:r w:rsidRPr="002947F9">
        <w:rPr>
          <w:rFonts w:ascii="Verdana" w:hAnsi="Verdana"/>
          <w:sz w:val="20"/>
          <w:szCs w:val="20"/>
        </w:rPr>
        <w:t xml:space="preserve">Northeast PR (on behalf of </w:t>
      </w:r>
      <w:r>
        <w:rPr>
          <w:rFonts w:ascii="Verdana" w:hAnsi="Verdana"/>
          <w:sz w:val="20"/>
          <w:szCs w:val="20"/>
        </w:rPr>
        <w:t>Actisense</w:t>
      </w:r>
      <w:r w:rsidRPr="002947F9">
        <w:rPr>
          <w:rFonts w:ascii="Verdana" w:hAnsi="Verdana"/>
          <w:sz w:val="20"/>
          <w:szCs w:val="20"/>
        </w:rPr>
        <w:t>) on pr@darrennortheast.co.uk or 01202 676762</w:t>
      </w:r>
    </w:p>
    <w:sectPr w:rsidR="002947F9" w:rsidRPr="00AB65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105912"/>
    <w:multiLevelType w:val="hybridMultilevel"/>
    <w:tmpl w:val="ABE279CA"/>
    <w:lvl w:ilvl="0" w:tplc="144AA0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81B67"/>
    <w:multiLevelType w:val="hybridMultilevel"/>
    <w:tmpl w:val="15DE378A"/>
    <w:lvl w:ilvl="0" w:tplc="2128645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LI0NDYzNjeytDQ1NjZV0lEKTi0uzszPAymwqAUAc6iwSSwAAAA="/>
  </w:docVars>
  <w:rsids>
    <w:rsidRoot w:val="00AB65F5"/>
    <w:rsid w:val="00093ECE"/>
    <w:rsid w:val="000E0FB7"/>
    <w:rsid w:val="001B7B63"/>
    <w:rsid w:val="00266202"/>
    <w:rsid w:val="002947F9"/>
    <w:rsid w:val="0033774D"/>
    <w:rsid w:val="0056776E"/>
    <w:rsid w:val="006A420E"/>
    <w:rsid w:val="007A1709"/>
    <w:rsid w:val="007A6115"/>
    <w:rsid w:val="007F714A"/>
    <w:rsid w:val="00800561"/>
    <w:rsid w:val="00895B88"/>
    <w:rsid w:val="00964D20"/>
    <w:rsid w:val="00AB65F5"/>
    <w:rsid w:val="00B529D2"/>
    <w:rsid w:val="00C2012B"/>
    <w:rsid w:val="00D34AA3"/>
    <w:rsid w:val="00EA65BC"/>
    <w:rsid w:val="00EA7B89"/>
    <w:rsid w:val="00F7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58522"/>
  <w15:chartTrackingRefBased/>
  <w15:docId w15:val="{C2D6400F-7954-4492-A789-BABC3B10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5F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75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662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62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62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2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2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42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3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ventbrite.co.uk/e/women-in-engineering-tickets-5982605032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2123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Danny Thrasher</cp:lastModifiedBy>
  <cp:revision>2</cp:revision>
  <dcterms:created xsi:type="dcterms:W3CDTF">2019-05-31T09:27:00Z</dcterms:created>
  <dcterms:modified xsi:type="dcterms:W3CDTF">2019-05-31T09:27:00Z</dcterms:modified>
</cp:coreProperties>
</file>